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455" w:rsidRPr="00732455" w:rsidRDefault="00732455" w:rsidP="00732455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42"/>
          <w:szCs w:val="42"/>
          <w:lang w:eastAsia="ru-RU"/>
        </w:rPr>
      </w:pPr>
      <w:r w:rsidRPr="00732455">
        <w:rPr>
          <w:rFonts w:ascii="Arial" w:eastAsia="Times New Roman" w:hAnsi="Arial" w:cs="Arial"/>
          <w:b/>
          <w:bCs/>
          <w:color w:val="000000"/>
          <w:kern w:val="36"/>
          <w:sz w:val="42"/>
          <w:szCs w:val="42"/>
          <w:lang w:eastAsia="ru-RU"/>
        </w:rPr>
        <w:t>Распределение баллов ОГЭ 2025 по всем предметам</w:t>
      </w:r>
    </w:p>
    <w:p w:rsidR="00732455" w:rsidRPr="00732455" w:rsidRDefault="00732455" w:rsidP="0073245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" w:history="1">
        <w:r w:rsidRPr="00732455">
          <w:rPr>
            <w:rFonts w:ascii="Arial" w:eastAsia="Times New Roman" w:hAnsi="Arial" w:cs="Arial"/>
            <w:color w:val="5869DA"/>
            <w:sz w:val="20"/>
            <w:szCs w:val="20"/>
            <w:bdr w:val="none" w:sz="0" w:space="0" w:color="auto" w:frame="1"/>
            <w:lang w:eastAsia="ru-RU"/>
          </w:rPr>
          <w:t>ОГЭ</w:t>
        </w:r>
      </w:hyperlink>
    </w:p>
    <w:p w:rsidR="00732455" w:rsidRPr="00732455" w:rsidRDefault="00732455" w:rsidP="007324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32455"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  <w:lang w:eastAsia="ru-RU"/>
        </w:rPr>
        <w:t>Сколько первичных баллов даёт каждое задание в ОГЭ?</w:t>
      </w:r>
      <w:r w:rsidRPr="0073245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tbl>
      <w:tblPr>
        <w:tblW w:w="105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8"/>
        <w:gridCol w:w="892"/>
        <w:gridCol w:w="895"/>
        <w:gridCol w:w="886"/>
        <w:gridCol w:w="884"/>
        <w:gridCol w:w="885"/>
        <w:gridCol w:w="883"/>
        <w:gridCol w:w="883"/>
        <w:gridCol w:w="883"/>
        <w:gridCol w:w="885"/>
        <w:gridCol w:w="884"/>
        <w:gridCol w:w="887"/>
      </w:tblGrid>
      <w:tr w:rsidR="00732455" w:rsidRPr="00732455" w:rsidTr="00732455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5181B8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color w:val="FFFFFF"/>
                <w:sz w:val="18"/>
                <w:szCs w:val="18"/>
                <w:lang w:eastAsia="ru-RU"/>
              </w:rPr>
            </w:pPr>
            <w:r w:rsidRPr="00732455">
              <w:rPr>
                <w:rFonts w:eastAsia="Times New Roman" w:cs="Times New Roman"/>
                <w:color w:val="FFFFFF"/>
                <w:sz w:val="18"/>
                <w:szCs w:val="18"/>
                <w:lang w:eastAsia="ru-RU"/>
              </w:rPr>
              <w:t>Номер</w:t>
            </w:r>
            <w:r w:rsidRPr="00732455">
              <w:rPr>
                <w:rFonts w:eastAsia="Times New Roman" w:cs="Times New Roman"/>
                <w:color w:val="FFFFFF"/>
                <w:sz w:val="18"/>
                <w:szCs w:val="18"/>
                <w:lang w:eastAsia="ru-RU"/>
              </w:rPr>
              <w:br/>
              <w:t>задания</w:t>
            </w:r>
          </w:p>
        </w:tc>
        <w:tc>
          <w:tcPr>
            <w:tcW w:w="900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5181B8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color w:val="FFFFFF"/>
                <w:sz w:val="18"/>
                <w:szCs w:val="18"/>
                <w:lang w:eastAsia="ru-RU"/>
              </w:rPr>
            </w:pPr>
            <w:proofErr w:type="spellStart"/>
            <w:r w:rsidRPr="00732455">
              <w:rPr>
                <w:rFonts w:eastAsia="Times New Roman" w:cs="Times New Roman"/>
                <w:color w:val="FFFFFF"/>
                <w:sz w:val="18"/>
                <w:szCs w:val="18"/>
                <w:lang w:eastAsia="ru-RU"/>
              </w:rPr>
              <w:t>Матем</w:t>
            </w:r>
            <w:proofErr w:type="spellEnd"/>
            <w:r w:rsidRPr="00732455">
              <w:rPr>
                <w:rFonts w:eastAsia="Times New Roman" w:cs="Times New Roman"/>
                <w:color w:val="FFFFFF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900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5181B8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color w:val="FFFFFF"/>
                <w:sz w:val="18"/>
                <w:szCs w:val="18"/>
                <w:lang w:eastAsia="ru-RU"/>
              </w:rPr>
            </w:pPr>
            <w:r w:rsidRPr="00732455">
              <w:rPr>
                <w:rFonts w:eastAsia="Times New Roman" w:cs="Times New Roman"/>
                <w:color w:val="FFFFFF"/>
                <w:sz w:val="18"/>
                <w:szCs w:val="18"/>
                <w:lang w:eastAsia="ru-RU"/>
              </w:rPr>
              <w:t>Русский</w:t>
            </w:r>
          </w:p>
        </w:tc>
        <w:tc>
          <w:tcPr>
            <w:tcW w:w="900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5181B8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color w:val="FFFFFF"/>
                <w:sz w:val="18"/>
                <w:szCs w:val="18"/>
                <w:lang w:eastAsia="ru-RU"/>
              </w:rPr>
            </w:pPr>
            <w:r w:rsidRPr="00732455">
              <w:rPr>
                <w:rFonts w:eastAsia="Times New Roman" w:cs="Times New Roman"/>
                <w:color w:val="FFFFFF"/>
                <w:sz w:val="18"/>
                <w:szCs w:val="18"/>
                <w:lang w:eastAsia="ru-RU"/>
              </w:rPr>
              <w:t>Общ.</w:t>
            </w:r>
          </w:p>
        </w:tc>
        <w:tc>
          <w:tcPr>
            <w:tcW w:w="900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5181B8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color w:val="FFFFFF"/>
                <w:sz w:val="18"/>
                <w:szCs w:val="18"/>
                <w:lang w:eastAsia="ru-RU"/>
              </w:rPr>
            </w:pPr>
            <w:r w:rsidRPr="00732455">
              <w:rPr>
                <w:rFonts w:eastAsia="Times New Roman" w:cs="Times New Roman"/>
                <w:color w:val="FFFFFF"/>
                <w:sz w:val="18"/>
                <w:szCs w:val="18"/>
                <w:lang w:eastAsia="ru-RU"/>
              </w:rPr>
              <w:t>Физ.</w:t>
            </w:r>
          </w:p>
        </w:tc>
        <w:tc>
          <w:tcPr>
            <w:tcW w:w="900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5181B8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color w:val="FFFFFF"/>
                <w:sz w:val="18"/>
                <w:szCs w:val="18"/>
                <w:lang w:eastAsia="ru-RU"/>
              </w:rPr>
            </w:pPr>
            <w:r w:rsidRPr="00732455">
              <w:rPr>
                <w:rFonts w:eastAsia="Times New Roman" w:cs="Times New Roman"/>
                <w:color w:val="FFFFFF"/>
                <w:sz w:val="18"/>
                <w:szCs w:val="18"/>
                <w:lang w:eastAsia="ru-RU"/>
              </w:rPr>
              <w:t>Хим.</w:t>
            </w:r>
          </w:p>
        </w:tc>
        <w:tc>
          <w:tcPr>
            <w:tcW w:w="900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5181B8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color w:val="FFFFFF"/>
                <w:sz w:val="18"/>
                <w:szCs w:val="18"/>
                <w:lang w:eastAsia="ru-RU"/>
              </w:rPr>
            </w:pPr>
            <w:proofErr w:type="spellStart"/>
            <w:r w:rsidRPr="00732455">
              <w:rPr>
                <w:rFonts w:eastAsia="Times New Roman" w:cs="Times New Roman"/>
                <w:color w:val="FFFFFF"/>
                <w:sz w:val="18"/>
                <w:szCs w:val="18"/>
                <w:lang w:eastAsia="ru-RU"/>
              </w:rPr>
              <w:t>Био</w:t>
            </w:r>
            <w:proofErr w:type="spellEnd"/>
            <w:r w:rsidRPr="00732455">
              <w:rPr>
                <w:rFonts w:eastAsia="Times New Roman" w:cs="Times New Roman"/>
                <w:color w:val="FFFFFF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900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5181B8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color w:val="FFFFFF"/>
                <w:sz w:val="18"/>
                <w:szCs w:val="18"/>
                <w:lang w:eastAsia="ru-RU"/>
              </w:rPr>
            </w:pPr>
            <w:r w:rsidRPr="00732455">
              <w:rPr>
                <w:rFonts w:eastAsia="Times New Roman" w:cs="Times New Roman"/>
                <w:color w:val="FFFFFF"/>
                <w:sz w:val="18"/>
                <w:szCs w:val="18"/>
                <w:lang w:eastAsia="ru-RU"/>
              </w:rPr>
              <w:t>Ист.</w:t>
            </w:r>
          </w:p>
        </w:tc>
        <w:tc>
          <w:tcPr>
            <w:tcW w:w="900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5181B8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color w:val="FFFFFF"/>
                <w:sz w:val="18"/>
                <w:szCs w:val="18"/>
                <w:lang w:eastAsia="ru-RU"/>
              </w:rPr>
            </w:pPr>
            <w:r w:rsidRPr="00732455">
              <w:rPr>
                <w:rFonts w:eastAsia="Times New Roman" w:cs="Times New Roman"/>
                <w:color w:val="FFFFFF"/>
                <w:sz w:val="18"/>
                <w:szCs w:val="18"/>
                <w:lang w:eastAsia="ru-RU"/>
              </w:rPr>
              <w:t>Гео.</w:t>
            </w:r>
          </w:p>
        </w:tc>
        <w:tc>
          <w:tcPr>
            <w:tcW w:w="900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5181B8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color w:val="FFFFFF"/>
                <w:sz w:val="18"/>
                <w:szCs w:val="18"/>
                <w:lang w:eastAsia="ru-RU"/>
              </w:rPr>
            </w:pPr>
            <w:r w:rsidRPr="00732455">
              <w:rPr>
                <w:rFonts w:eastAsia="Times New Roman" w:cs="Times New Roman"/>
                <w:color w:val="FFFFFF"/>
                <w:sz w:val="18"/>
                <w:szCs w:val="18"/>
                <w:lang w:eastAsia="ru-RU"/>
              </w:rPr>
              <w:t>Инф.</w:t>
            </w:r>
          </w:p>
        </w:tc>
        <w:tc>
          <w:tcPr>
            <w:tcW w:w="900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5181B8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color w:val="FFFFFF"/>
                <w:sz w:val="18"/>
                <w:szCs w:val="18"/>
                <w:lang w:eastAsia="ru-RU"/>
              </w:rPr>
            </w:pPr>
            <w:r w:rsidRPr="00732455">
              <w:rPr>
                <w:rFonts w:eastAsia="Times New Roman" w:cs="Times New Roman"/>
                <w:color w:val="FFFFFF"/>
                <w:sz w:val="18"/>
                <w:szCs w:val="18"/>
                <w:lang w:eastAsia="ru-RU"/>
              </w:rPr>
              <w:t>Лит.</w:t>
            </w:r>
          </w:p>
        </w:tc>
        <w:tc>
          <w:tcPr>
            <w:tcW w:w="900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5181B8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color w:val="FFFFFF"/>
                <w:sz w:val="18"/>
                <w:szCs w:val="18"/>
                <w:lang w:eastAsia="ru-RU"/>
              </w:rPr>
            </w:pPr>
            <w:proofErr w:type="spellStart"/>
            <w:r w:rsidRPr="00732455">
              <w:rPr>
                <w:rFonts w:eastAsia="Times New Roman" w:cs="Times New Roman"/>
                <w:color w:val="FFFFFF"/>
                <w:sz w:val="18"/>
                <w:szCs w:val="18"/>
                <w:lang w:eastAsia="ru-RU"/>
              </w:rPr>
              <w:t>Ин</w:t>
            </w:r>
            <w:proofErr w:type="gramStart"/>
            <w:r w:rsidRPr="00732455">
              <w:rPr>
                <w:rFonts w:eastAsia="Times New Roman" w:cs="Times New Roman"/>
                <w:color w:val="FFFFFF"/>
                <w:sz w:val="18"/>
                <w:szCs w:val="18"/>
                <w:lang w:eastAsia="ru-RU"/>
              </w:rPr>
              <w:t>.я</w:t>
            </w:r>
            <w:proofErr w:type="gramEnd"/>
            <w:r w:rsidRPr="00732455">
              <w:rPr>
                <w:rFonts w:eastAsia="Times New Roman" w:cs="Times New Roman"/>
                <w:color w:val="FFFFFF"/>
                <w:sz w:val="18"/>
                <w:szCs w:val="18"/>
                <w:lang w:eastAsia="ru-RU"/>
              </w:rPr>
              <w:t>з</w:t>
            </w:r>
            <w:proofErr w:type="spellEnd"/>
          </w:p>
        </w:tc>
      </w:tr>
      <w:tr w:rsidR="00732455" w:rsidRPr="00732455" w:rsidTr="00732455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6*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32455" w:rsidRPr="00732455" w:rsidTr="00732455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32455" w:rsidRPr="00732455" w:rsidTr="00732455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32455" w:rsidRPr="00732455" w:rsidTr="00732455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32455" w:rsidRPr="00732455" w:rsidTr="00732455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732455" w:rsidRPr="00732455" w:rsidTr="00732455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32455" w:rsidRPr="00732455" w:rsidTr="00732455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32455" w:rsidRPr="00732455" w:rsidTr="00732455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32455" w:rsidRPr="00732455" w:rsidTr="00732455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32455" w:rsidRPr="00732455" w:rsidTr="00732455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32455" w:rsidRPr="00732455" w:rsidTr="00732455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32455" w:rsidRPr="00732455" w:rsidTr="00732455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732455" w:rsidRPr="00732455" w:rsidTr="00732455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7*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32455" w:rsidRPr="00732455" w:rsidTr="00732455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32455" w:rsidRPr="00732455" w:rsidTr="00732455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32455" w:rsidRPr="00732455" w:rsidTr="00732455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32455" w:rsidRPr="00732455" w:rsidTr="00732455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32455" w:rsidRPr="00732455" w:rsidTr="00732455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32455" w:rsidRPr="00732455" w:rsidTr="00732455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32455" w:rsidRPr="00732455" w:rsidTr="00732455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32455" w:rsidRPr="00732455" w:rsidTr="00732455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32455" w:rsidRPr="00732455" w:rsidTr="00732455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32455" w:rsidRPr="00732455" w:rsidTr="00732455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32455" w:rsidRPr="00732455" w:rsidTr="00732455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32455" w:rsidRPr="00732455" w:rsidTr="00732455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32455" w:rsidRPr="00732455" w:rsidTr="00732455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32455" w:rsidRPr="00732455" w:rsidTr="00732455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32455" w:rsidRPr="00732455" w:rsidTr="00732455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32455" w:rsidRPr="00732455" w:rsidTr="00732455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32455" w:rsidRPr="00732455" w:rsidTr="00732455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32455" w:rsidRPr="00732455" w:rsidTr="00732455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32455" w:rsidRPr="00732455" w:rsidTr="00732455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32455" w:rsidRPr="00732455" w:rsidTr="00732455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32455" w:rsidRPr="00732455" w:rsidTr="00732455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32455" w:rsidRPr="00732455" w:rsidTr="00732455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732455" w:rsidRPr="00732455" w:rsidTr="00732455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уч1-2</w:t>
            </w:r>
          </w:p>
        </w:tc>
      </w:tr>
      <w:tr w:rsidR="00732455" w:rsidRPr="00732455" w:rsidTr="00732455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уч2-6</w:t>
            </w:r>
          </w:p>
        </w:tc>
      </w:tr>
      <w:tr w:rsidR="00732455" w:rsidRPr="00732455" w:rsidTr="00732455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уч3-7</w:t>
            </w:r>
          </w:p>
        </w:tc>
      </w:tr>
      <w:tr w:rsidR="00732455" w:rsidRPr="00732455" w:rsidTr="00732455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2455" w:rsidRPr="00732455" w:rsidRDefault="00732455" w:rsidP="0073245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2455">
              <w:rPr>
                <w:rFonts w:eastAsia="Times New Roman" w:cs="Times New Roman"/>
                <w:sz w:val="24"/>
                <w:szCs w:val="24"/>
                <w:lang w:eastAsia="ru-RU"/>
              </w:rPr>
              <w:t>68</w:t>
            </w:r>
          </w:p>
        </w:tc>
      </w:tr>
    </w:tbl>
    <w:p w:rsidR="00732455" w:rsidRPr="00732455" w:rsidRDefault="00732455" w:rsidP="007324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3245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3245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* При проверке ответов на задания 1 и 13 (1; 2; 3) оценка практической грамотности и фактической точности письменной речи экзаменуемого </w:t>
      </w:r>
      <w:proofErr w:type="gramStart"/>
      <w:r w:rsidRPr="0073245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производится на основании проверки сжатого изложения и сочинения в целом и составляет</w:t>
      </w:r>
      <w:proofErr w:type="gramEnd"/>
      <w:r w:rsidRPr="0073245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максимально 13 баллов.</w:t>
      </w:r>
      <w:r w:rsidRPr="0073245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3245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3245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Шкала перевода баллов ОГЭ: </w:t>
      </w:r>
      <w:hyperlink r:id="rId6" w:history="1">
        <w:r w:rsidRPr="00732455">
          <w:rPr>
            <w:rFonts w:ascii="Arial" w:eastAsia="Times New Roman" w:hAnsi="Arial" w:cs="Arial"/>
            <w:b/>
            <w:bCs/>
            <w:color w:val="3763C2"/>
            <w:sz w:val="23"/>
            <w:szCs w:val="23"/>
            <w:bdr w:val="none" w:sz="0" w:space="0" w:color="auto" w:frame="1"/>
            <w:lang w:eastAsia="ru-RU"/>
          </w:rPr>
          <w:t>4ege.ru/gia-in-9/55351-sh..</w:t>
        </w:r>
      </w:hyperlink>
      <w:r w:rsidRPr="0073245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.</w:t>
      </w:r>
    </w:p>
    <w:p w:rsidR="00B25A3E" w:rsidRDefault="00B25A3E">
      <w:bookmarkStart w:id="0" w:name="_GoBack"/>
      <w:bookmarkEnd w:id="0"/>
    </w:p>
    <w:sectPr w:rsidR="00B25A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2BB"/>
    <w:rsid w:val="00732455"/>
    <w:rsid w:val="00B25A3E"/>
    <w:rsid w:val="00C6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32455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2455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73245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32455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2455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73245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881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70900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1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06080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60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4ege.ru/gia-in-9/55351-shkala-perevoda-ballov-oge.html" TargetMode="External"/><Relationship Id="rId5" Type="http://schemas.openxmlformats.org/officeDocument/2006/relationships/hyperlink" Target="https://4ege.ru/gia-in-9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245</Words>
  <Characters>1397</Characters>
  <Application>Microsoft Office Word</Application>
  <DocSecurity>0</DocSecurity>
  <Lines>11</Lines>
  <Paragraphs>3</Paragraphs>
  <ScaleCrop>false</ScaleCrop>
  <Company/>
  <LinksUpToDate>false</LinksUpToDate>
  <CharactersWithSpaces>1639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2025-01-14T05:50:00Z</dcterms:created>
  <dcterms:modified xsi:type="dcterms:W3CDTF">2025-01-14T05:51:00Z</dcterms:modified>
</cp:coreProperties>
</file>